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E1" w:rsidRPr="00AE5FE1" w:rsidRDefault="00AE5FE1" w:rsidP="00AE5FE1">
      <w:pPr>
        <w:spacing w:before="100" w:beforeAutospacing="1" w:after="100" w:afterAutospacing="1" w:line="240" w:lineRule="auto"/>
        <w:jc w:val="center"/>
        <w:rPr>
          <w:rFonts w:ascii="Times New Roman" w:eastAsia="Times New Roman" w:hAnsi="Times New Roman" w:cs="Times New Roman"/>
          <w:color w:val="403152" w:themeColor="accent4" w:themeShade="80"/>
        </w:rPr>
      </w:pPr>
      <w:r w:rsidRPr="00AE5FE1">
        <w:rPr>
          <w:rFonts w:ascii="Arial" w:eastAsia="Times New Roman" w:hAnsi="Arial" w:cs="Arial"/>
          <w:b/>
          <w:bCs/>
          <w:color w:val="403152" w:themeColor="accent4" w:themeShade="80"/>
        </w:rPr>
        <w:t>WATER PROJECTS</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The following projects can be done as individuals, with family members or classmates. They make great family activities to learn more about our drinking water.</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947581">
        <w:rPr>
          <w:rFonts w:ascii="Arial" w:eastAsia="Times New Roman" w:hAnsi="Arial" w:cs="Arial"/>
          <w:b/>
          <w:bCs/>
          <w:color w:val="403152" w:themeColor="accent4" w:themeShade="80"/>
          <w:u w:val="single"/>
        </w:rPr>
        <w:t>Water Uses</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 xml:space="preserve">Keep a record of all the activities you and your family do each day that use water. Think of ways you can change these activities to conserve water. </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947581">
        <w:rPr>
          <w:rFonts w:ascii="Arial" w:eastAsia="Times New Roman" w:hAnsi="Arial" w:cs="Arial"/>
          <w:b/>
          <w:bCs/>
          <w:color w:val="403152" w:themeColor="accent4" w:themeShade="80"/>
          <w:u w:val="single"/>
        </w:rPr>
        <w:t>Using the Master Water Shut-Off Valve in your Home</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With your parent’s help, find the master water shut-off valve in your home. In an emergency, this is where you would turn the water off to prevent water damage in your home.</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947581">
        <w:rPr>
          <w:rFonts w:ascii="Arial" w:eastAsia="Times New Roman" w:hAnsi="Arial" w:cs="Arial"/>
          <w:b/>
          <w:bCs/>
          <w:color w:val="403152" w:themeColor="accent4" w:themeShade="80"/>
          <w:u w:val="single"/>
        </w:rPr>
        <w:t>Track Your Family’s Water Use</w:t>
      </w:r>
    </w:p>
    <w:p w:rsidR="00AE5FE1" w:rsidRPr="00AE5FE1" w:rsidRDefault="00AE5FE1" w:rsidP="00AE5FE1">
      <w:p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 xml:space="preserve">Understand your household’s water usage by reading your water meter. </w:t>
      </w:r>
    </w:p>
    <w:p w:rsidR="00AE5FE1" w:rsidRPr="00AE5FE1" w:rsidRDefault="00AE5FE1" w:rsidP="00AE5FE1">
      <w:pPr>
        <w:numPr>
          <w:ilvl w:val="0"/>
          <w:numId w:val="1"/>
        </w:numPr>
        <w:spacing w:before="100" w:beforeAutospacing="1" w:after="100" w:afterAutospacing="1" w:line="240" w:lineRule="auto"/>
        <w:rPr>
          <w:rFonts w:ascii="Times New Roman" w:eastAsia="Times New Roman" w:hAnsi="Times New Roman" w:cs="Times New Roman"/>
          <w:color w:val="403152" w:themeColor="accent4" w:themeShade="80"/>
        </w:rPr>
      </w:pPr>
      <w:r w:rsidRPr="00947581">
        <w:rPr>
          <w:rFonts w:ascii="Arial" w:eastAsia="Times New Roman" w:hAnsi="Arial" w:cs="Arial"/>
          <w:color w:val="403152" w:themeColor="accent4" w:themeShade="80"/>
        </w:rPr>
        <w:t>Locate your water meter</w:t>
      </w:r>
      <w:r w:rsidRPr="00AE5FE1">
        <w:rPr>
          <w:rFonts w:ascii="Arial" w:eastAsia="Times New Roman" w:hAnsi="Arial" w:cs="Arial"/>
          <w:color w:val="403152" w:themeColor="accent4" w:themeShade="80"/>
        </w:rPr>
        <w:t xml:space="preserve"> and write the reading down on a daily basis for a week or more.</w:t>
      </w:r>
      <w:r w:rsidRPr="00AE5FE1">
        <w:rPr>
          <w:rFonts w:ascii="Times New Roman" w:eastAsia="Times New Roman" w:hAnsi="Times New Roman" w:cs="Times New Roman"/>
          <w:color w:val="403152" w:themeColor="accent4" w:themeShade="80"/>
        </w:rPr>
        <w:t xml:space="preserve"> </w:t>
      </w:r>
    </w:p>
    <w:p w:rsidR="00AE5FE1" w:rsidRPr="00AE5FE1" w:rsidRDefault="00AE5FE1" w:rsidP="00AE5FE1">
      <w:pPr>
        <w:numPr>
          <w:ilvl w:val="0"/>
          <w:numId w:val="1"/>
        </w:num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After several days of readings have been obtained, subtract the readings between days to determine the daily usage. Track this value for several days or weeks. Note, typically water meters can express the amount of water in gallons or in cubic feet of water. (If you want to change the water usage from cubic feet of water into gallon, multiply the cubic feet of water by 7.5 to convert the amount of water into gallons.)</w:t>
      </w:r>
      <w:r w:rsidRPr="00AE5FE1">
        <w:rPr>
          <w:rFonts w:ascii="Times New Roman" w:eastAsia="Times New Roman" w:hAnsi="Times New Roman" w:cs="Times New Roman"/>
          <w:color w:val="403152" w:themeColor="accent4" w:themeShade="80"/>
        </w:rPr>
        <w:t xml:space="preserve"> </w:t>
      </w:r>
    </w:p>
    <w:p w:rsidR="00AE5FE1" w:rsidRPr="00AE5FE1" w:rsidRDefault="00AE5FE1" w:rsidP="00AE5FE1">
      <w:pPr>
        <w:numPr>
          <w:ilvl w:val="0"/>
          <w:numId w:val="1"/>
        </w:num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Make a graph showing your family’s water usage. Was the use the same each day or did the usage vary?</w:t>
      </w:r>
      <w:r w:rsidRPr="00AE5FE1">
        <w:rPr>
          <w:rFonts w:ascii="Times New Roman" w:eastAsia="Times New Roman" w:hAnsi="Times New Roman" w:cs="Times New Roman"/>
          <w:color w:val="403152" w:themeColor="accent4" w:themeShade="80"/>
        </w:rPr>
        <w:t xml:space="preserve"> </w:t>
      </w:r>
    </w:p>
    <w:p w:rsidR="00AE5FE1" w:rsidRPr="00AE5FE1" w:rsidRDefault="00AE5FE1" w:rsidP="00AE5FE1">
      <w:pPr>
        <w:numPr>
          <w:ilvl w:val="0"/>
          <w:numId w:val="1"/>
        </w:numPr>
        <w:spacing w:before="100" w:beforeAutospacing="1" w:after="100" w:afterAutospacing="1" w:line="240" w:lineRule="auto"/>
        <w:rPr>
          <w:rFonts w:ascii="Times New Roman" w:eastAsia="Times New Roman" w:hAnsi="Times New Roman" w:cs="Times New Roman"/>
          <w:color w:val="403152" w:themeColor="accent4" w:themeShade="80"/>
        </w:rPr>
      </w:pPr>
      <w:r w:rsidRPr="00AE5FE1">
        <w:rPr>
          <w:rFonts w:ascii="Arial" w:eastAsia="Times New Roman" w:hAnsi="Arial" w:cs="Arial"/>
          <w:color w:val="403152" w:themeColor="accent4" w:themeShade="80"/>
        </w:rPr>
        <w:t xml:space="preserve">Discuss with your family the amount of water used each day, the factors that might affect how much water is used, and ways your family can use water more wisely. </w:t>
      </w:r>
    </w:p>
    <w:p w:rsidR="00AE5FE1" w:rsidRPr="00AE5FE1" w:rsidRDefault="00AE5FE1" w:rsidP="00AE5FE1">
      <w:pPr>
        <w:numPr>
          <w:ilvl w:val="0"/>
          <w:numId w:val="1"/>
        </w:numPr>
        <w:spacing w:before="100" w:beforeAutospacing="1" w:after="100" w:afterAutospacing="1" w:line="240" w:lineRule="auto"/>
        <w:rPr>
          <w:rFonts w:ascii="Times New Roman" w:eastAsia="Times New Roman" w:hAnsi="Times New Roman" w:cs="Times New Roman"/>
          <w:color w:val="403152" w:themeColor="accent4" w:themeShade="80"/>
        </w:rPr>
      </w:pPr>
      <w:r w:rsidRPr="00947581">
        <w:rPr>
          <w:rFonts w:ascii="Arial" w:eastAsia="Times New Roman" w:hAnsi="Arial" w:cs="Arial"/>
          <w:color w:val="403152" w:themeColor="accent4" w:themeShade="80"/>
        </w:rPr>
        <w:t>C</w:t>
      </w:r>
      <w:r w:rsidRPr="00AE5FE1">
        <w:rPr>
          <w:rFonts w:ascii="Arial" w:eastAsia="Times New Roman" w:hAnsi="Arial" w:cs="Arial"/>
          <w:color w:val="403152" w:themeColor="accent4" w:themeShade="80"/>
        </w:rPr>
        <w:t>ompare your family’s water usage with the other students in your class. As a class, discuss why one family’s usage can be different from another’s.</w:t>
      </w:r>
      <w:r w:rsidRPr="00AE5FE1">
        <w:rPr>
          <w:rFonts w:ascii="Times New Roman" w:eastAsia="Times New Roman" w:hAnsi="Times New Roman" w:cs="Times New Roman"/>
          <w:color w:val="403152" w:themeColor="accent4" w:themeShade="80"/>
        </w:rPr>
        <w:t xml:space="preserve"> </w:t>
      </w:r>
    </w:p>
    <w:p w:rsidR="009A2612" w:rsidRPr="00947581" w:rsidRDefault="009A2612">
      <w:pPr>
        <w:rPr>
          <w:color w:val="403152" w:themeColor="accent4" w:themeShade="80"/>
        </w:rPr>
      </w:pPr>
    </w:p>
    <w:sectPr w:rsidR="009A2612" w:rsidRPr="00947581" w:rsidSect="009A26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37"/>
    <w:multiLevelType w:val="multilevel"/>
    <w:tmpl w:val="512A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E5319C"/>
    <w:multiLevelType w:val="multilevel"/>
    <w:tmpl w:val="F72A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FE1"/>
    <w:rsid w:val="00947581"/>
    <w:rsid w:val="009A2612"/>
    <w:rsid w:val="00AE5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F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FE1"/>
    <w:rPr>
      <w:b/>
      <w:bCs/>
    </w:rPr>
  </w:style>
</w:styles>
</file>

<file path=word/webSettings.xml><?xml version="1.0" encoding="utf-8"?>
<w:webSettings xmlns:r="http://schemas.openxmlformats.org/officeDocument/2006/relationships" xmlns:w="http://schemas.openxmlformats.org/wordprocessingml/2006/main">
  <w:divs>
    <w:div w:id="16051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1352</Characters>
  <Application>Microsoft Office Word</Application>
  <DocSecurity>0</DocSecurity>
  <Lines>11</Lines>
  <Paragraphs>3</Paragraphs>
  <ScaleCrop>false</ScaleCrop>
  <Company>Joint School District #2</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District User</cp:lastModifiedBy>
  <cp:revision>2</cp:revision>
  <dcterms:created xsi:type="dcterms:W3CDTF">2009-11-19T16:00:00Z</dcterms:created>
  <dcterms:modified xsi:type="dcterms:W3CDTF">2009-11-19T16:02:00Z</dcterms:modified>
</cp:coreProperties>
</file>